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252E" w:rsidRPr="0023252E" w:rsidRDefault="0023252E" w:rsidP="0023252E">
      <w:pPr>
        <w:rPr>
          <w:rFonts w:ascii="Times New Roman" w:hAnsi="Times New Roman" w:cs="Times New Roman"/>
          <w:b/>
          <w:bCs/>
        </w:rPr>
      </w:pPr>
      <w:r w:rsidRPr="0023252E">
        <w:rPr>
          <w:rFonts w:ascii="Times New Roman" w:hAnsi="Times New Roman" w:cs="Times New Roman"/>
          <w:b/>
          <w:bCs/>
        </w:rPr>
        <w:t xml:space="preserve">Порядок расчета стоимости нестандартных услуг УНУ </w:t>
      </w:r>
      <w:r w:rsidRPr="0023252E">
        <w:rPr>
          <w:rFonts w:ascii="Times New Roman" w:hAnsi="Times New Roman" w:cs="Times New Roman"/>
          <w:b/>
          <w:bCs/>
        </w:rPr>
        <w:t xml:space="preserve">Гербарий </w:t>
      </w:r>
      <w:r>
        <w:rPr>
          <w:rFonts w:ascii="Times New Roman" w:hAnsi="Times New Roman" w:cs="Times New Roman"/>
          <w:b/>
          <w:bCs/>
        </w:rPr>
        <w:t>Коми НЦ УрОРАН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Стоимость нестандартных услуг рассчитывается по формуле</w:t>
      </w:r>
    </w:p>
    <w:p w:rsidR="0023252E" w:rsidRPr="0023252E" w:rsidRDefault="0023252E" w:rsidP="0023252E">
      <w:pPr>
        <w:rPr>
          <w:rFonts w:ascii="Times New Roman" w:hAnsi="Times New Roman" w:cs="Times New Roman"/>
          <w:lang w:val="en-US"/>
        </w:rPr>
      </w:pPr>
      <w:r w:rsidRPr="0023252E">
        <w:rPr>
          <w:rFonts w:ascii="Times New Roman" w:hAnsi="Times New Roman" w:cs="Times New Roman"/>
          <w:lang w:val="en-US"/>
        </w:rPr>
        <w:t>S=(A+B+</w:t>
      </w:r>
      <w:proofErr w:type="gramStart"/>
      <w:r w:rsidRPr="0023252E">
        <w:rPr>
          <w:rFonts w:ascii="Times New Roman" w:hAnsi="Times New Roman" w:cs="Times New Roman"/>
          <w:lang w:val="en-US"/>
        </w:rPr>
        <w:t>C)×</w:t>
      </w:r>
      <w:proofErr w:type="gramEnd"/>
      <w:r w:rsidRPr="0023252E">
        <w:rPr>
          <w:rFonts w:ascii="Times New Roman" w:hAnsi="Times New Roman" w:cs="Times New Roman"/>
          <w:lang w:val="en-US"/>
        </w:rPr>
        <w:t>T+D+Z+N,</w:t>
      </w:r>
    </w:p>
    <w:p w:rsidR="0023252E" w:rsidRPr="0023252E" w:rsidRDefault="0023252E" w:rsidP="0023252E">
      <w:pPr>
        <w:rPr>
          <w:rFonts w:ascii="Times New Roman" w:hAnsi="Times New Roman" w:cs="Times New Roman"/>
          <w:lang w:val="en-US"/>
        </w:rPr>
      </w:pPr>
      <w:r w:rsidRPr="0023252E">
        <w:rPr>
          <w:rFonts w:ascii="Times New Roman" w:hAnsi="Times New Roman" w:cs="Times New Roman"/>
        </w:rPr>
        <w:t>где</w:t>
      </w:r>
      <w:r w:rsidRPr="0023252E">
        <w:rPr>
          <w:rFonts w:ascii="Times New Roman" w:hAnsi="Times New Roman" w:cs="Times New Roman"/>
          <w:lang w:val="en-US"/>
        </w:rPr>
        <w:t>: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А – заработная плата занятых в исследованиях сотрудников УНУ ГФ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ВНИИСПК за один час работы, включая налоги и обязательные отчисления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(руб./час);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В – амортизационные отчисления по оборудованию, задействованного в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выполнении работ и услуг (руб./час);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С – затраты на содержание и обслуживание основного и вспомогательного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оборудования, задействованного в выполнении работ и услуг (руб./час);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Т – количество часов, затраченное на выполнение работ и услуг (час);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D – сумма затрат на расходные материалы (руб.);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Z – накладные расходы, не более 20% (руб.);</w:t>
      </w:r>
    </w:p>
    <w:p w:rsidR="0023252E" w:rsidRPr="0023252E" w:rsidRDefault="0023252E" w:rsidP="0023252E">
      <w:pPr>
        <w:rPr>
          <w:rFonts w:ascii="Times New Roman" w:hAnsi="Times New Roman" w:cs="Times New Roman"/>
        </w:rPr>
      </w:pPr>
      <w:r w:rsidRPr="0023252E">
        <w:rPr>
          <w:rFonts w:ascii="Times New Roman" w:hAnsi="Times New Roman" w:cs="Times New Roman"/>
        </w:rPr>
        <w:t>N – НДС (руб.). (НИР и НИОКТР НДС не облагаются).</w:t>
      </w:r>
    </w:p>
    <w:sectPr w:rsidR="0023252E" w:rsidRPr="0023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2E"/>
    <w:rsid w:val="0023252E"/>
    <w:rsid w:val="003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3AB"/>
  <w15:chartTrackingRefBased/>
  <w15:docId w15:val="{0750B1D4-C159-4342-A85D-78B26A6D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5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5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5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5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5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5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2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25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5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25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25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Patova</dc:creator>
  <cp:keywords/>
  <dc:description/>
  <cp:lastModifiedBy>Elena Patova</cp:lastModifiedBy>
  <cp:revision>1</cp:revision>
  <dcterms:created xsi:type="dcterms:W3CDTF">2025-03-19T10:58:00Z</dcterms:created>
  <dcterms:modified xsi:type="dcterms:W3CDTF">2025-03-19T11:00:00Z</dcterms:modified>
</cp:coreProperties>
</file>